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Техническое задание на разработку мобильного приложения</w:t>
      </w:r>
    </w:p>
    <w:bookmarkStart w:id="19" w:name="X56c0821b79446f4f3f1e42bdbe47134f25ba666"/>
    <w:p>
      <w:pPr>
        <w:pStyle w:val="Heading1"/>
      </w:pPr>
      <w:r>
        <w:t xml:space="preserve">Техническое задание на разработку мобильного приложения</w:t>
      </w:r>
    </w:p>
    <w:p>
      <w:pPr>
        <w:pStyle w:val="FirstParagraph"/>
      </w:pPr>
      <w:r>
        <w:t xml:space="preserve">Шаблон. Разбор каждого раздела — https://maketa.pro/kak/tz-na-prilozhenie/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Проект:</w:t>
      </w:r>
      <w:r>
        <w:t xml:space="preserve"> </w:t>
      </w:r>
      <w:r>
        <w:t xml:space="preserve">&lt;название&gt;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Заказчик:</w:t>
      </w:r>
      <w:r>
        <w:t xml:space="preserve"> </w:t>
      </w:r>
      <w:r>
        <w:t xml:space="preserve">&lt;организация или ФИО&gt;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Исполнитель:</w:t>
      </w:r>
      <w:r>
        <w:t xml:space="preserve"> </w:t>
      </w:r>
      <w:r>
        <w:t xml:space="preserve">&lt;организация&gt;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Редакция:</w:t>
      </w:r>
      <w:r>
        <w:t xml:space="preserve"> </w:t>
      </w:r>
      <w:r>
        <w:t xml:space="preserve">&lt;номер&gt; от &lt;дата&gt;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Кто отвечает за документ со стороны заказчика:</w:t>
      </w:r>
      <w:r>
        <w:t xml:space="preserve"> </w:t>
      </w:r>
      <w:r>
        <w:t xml:space="preserve">&lt;ФИО, контакт&gt;</w:t>
      </w:r>
    </w:p>
    <w:p>
      <w:pPr>
        <w:pStyle w:val="BlockText"/>
      </w:pPr>
      <w:r>
        <w:rPr>
          <w:i/>
          <w:iCs/>
        </w:rPr>
        <w:t xml:space="preserve">Заполняйте по порядку. Если на вопрос нет ответа — так и напишите: «решение</w:t>
      </w:r>
      <w:r>
        <w:rPr>
          <w:i/>
          <w:iCs/>
        </w:rPr>
        <w:t xml:space="preserve"> </w:t>
      </w:r>
      <w:r>
        <w:rPr>
          <w:i/>
          <w:iCs/>
        </w:rPr>
        <w:t xml:space="preserve">не принято, срок принятия — &lt;дата&gt;». Пустой раздел хуже честного «не решили»:</w:t>
      </w:r>
      <w:r>
        <w:rPr>
          <w:i/>
          <w:iCs/>
        </w:rPr>
        <w:t xml:space="preserve"> </w:t>
      </w:r>
      <w:r>
        <w:rPr>
          <w:i/>
          <w:iCs/>
        </w:rPr>
        <w:t xml:space="preserve">пустой будет молча решён за вас.</w:t>
      </w:r>
    </w:p>
    <w:p>
      <w:r>
        <w:pict>
          <v:rect style="width:0;height:1.5pt" o:hralign="center" o:hrstd="t" o:hr="t"/>
        </w:pict>
      </w:r>
    </w:p>
    <w:bookmarkStart w:id="9" w:name="что-это-и-зачем"/>
    <w:p>
      <w:pPr>
        <w:pStyle w:val="Heading2"/>
      </w:pPr>
      <w:r>
        <w:t xml:space="preserve">1. Что это и зачем</w:t>
      </w:r>
    </w:p>
    <w:p>
      <w:pPr>
        <w:pStyle w:val="FirstParagraph"/>
      </w:pPr>
      <w:r>
        <w:rPr>
          <w:b/>
          <w:bCs/>
        </w:rPr>
        <w:t xml:space="preserve">Приложение одним абзацем:</w:t>
      </w:r>
      <w:r>
        <w:t xml:space="preserve"> </w:t>
      </w:r>
      <w:r>
        <w:t xml:space="preserve">&lt;что делает и для кого&gt;</w:t>
      </w:r>
    </w:p>
    <w:p>
      <w:pPr>
        <w:pStyle w:val="BodyText"/>
      </w:pPr>
      <w:r>
        <w:rPr>
          <w:b/>
          <w:bCs/>
        </w:rPr>
        <w:t xml:space="preserve">Метрика успеха:</w:t>
      </w:r>
      <w:r>
        <w:t xml:space="preserve"> </w:t>
      </w:r>
      <w:r>
        <w:rPr>
          <w:i/>
          <w:iCs/>
        </w:rPr>
        <w:t xml:space="preserve">&lt;цифра и срок. Например: «за первый месяц — 200 регистраций</w:t>
      </w:r>
      <w:r>
        <w:rPr>
          <w:i/>
          <w:iCs/>
        </w:rPr>
        <w:t xml:space="preserve"> </w:t>
      </w:r>
      <w:r>
        <w:rPr>
          <w:i/>
          <w:iCs/>
        </w:rPr>
        <w:t xml:space="preserve">и 50 оформленных заказов». Без цифры этот раздел не имеет смысла.&gt;</w:t>
      </w:r>
    </w:p>
    <w:p>
      <w:pPr>
        <w:pStyle w:val="BodyText"/>
      </w:pPr>
      <w:r>
        <w:rPr>
          <w:b/>
          <w:bCs/>
        </w:rPr>
        <w:t xml:space="preserve">Чего в первой версии НЕ будет:</w:t>
      </w:r>
    </w:p>
    <w:p>
      <w:pPr>
        <w:pStyle w:val="Compact"/>
        <w:numPr>
          <w:ilvl w:val="0"/>
          <w:numId w:val="1002"/>
        </w:numPr>
      </w:pPr>
      <w:r>
        <w:t xml:space="preserve">&lt;…&gt;</w:t>
      </w:r>
    </w:p>
    <w:p>
      <w:pPr>
        <w:pStyle w:val="Compact"/>
        <w:numPr>
          <w:ilvl w:val="0"/>
          <w:numId w:val="1002"/>
        </w:numPr>
      </w:pPr>
      <w:r>
        <w:t xml:space="preserve">&lt;…&gt;</w:t>
      </w:r>
    </w:p>
    <w:p>
      <w:pPr>
        <w:pStyle w:val="FirstParagraph"/>
      </w:pPr>
      <w:r>
        <w:rPr>
          <w:i/>
          <w:iCs/>
        </w:rPr>
        <w:t xml:space="preserve">Самый ценный список в документе. Чем он длиннее, тем меньше шансов на срыв срока.</w:t>
      </w:r>
    </w:p>
    <w:p>
      <w:r>
        <w:pict>
          <v:rect style="width:0;height:1.5pt" o:hralign="center" o:hrstd="t" o:hr="t"/>
        </w:pict>
      </w:r>
    </w:p>
    <w:bookmarkEnd w:id="9"/>
    <w:bookmarkStart w:id="10" w:name="пользователи-и-роли"/>
    <w:p>
      <w:pPr>
        <w:pStyle w:val="Heading2"/>
      </w:pPr>
      <w:r>
        <w:t xml:space="preserve">2. Пользователи и роли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Роль</w:t>
            </w:r>
          </w:p>
        </w:tc>
        <w:tc>
          <w:tcPr/>
          <w:p>
            <w:pPr>
              <w:pStyle w:val="Compact"/>
            </w:pPr>
            <w:r>
              <w:t xml:space="preserve">Что доступно</w:t>
            </w:r>
          </w:p>
        </w:tc>
        <w:tc>
          <w:tcPr/>
          <w:p>
            <w:pPr>
              <w:pStyle w:val="Compact"/>
            </w:pPr>
            <w:r>
              <w:t xml:space="preserve">Как человек получает эту 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&lt;Гость&gt;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&lt;Клиент&gt;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t xml:space="preserve">&lt;сам регистрируется / заводит менеджер&gt;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&lt;…&gt;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10"/>
    <w:bookmarkStart w:id="11" w:name="платформы-и-устройства"/>
    <w:p>
      <w:pPr>
        <w:pStyle w:val="Heading2"/>
      </w:pPr>
      <w:r>
        <w:t xml:space="preserve">3. Платформы и устройства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Платформы:</w:t>
      </w:r>
      <w:r>
        <w:t xml:space="preserve"> </w:t>
      </w:r>
      <w:r>
        <w:t xml:space="preserve">&lt;iOS / Android / обе&gt;, минимальные версии ОС: &lt;…&gt;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Устройства:</w:t>
      </w:r>
      <w:r>
        <w:t xml:space="preserve"> </w:t>
      </w:r>
      <w:r>
        <w:t xml:space="preserve">&lt;телефоны / планшеты&gt;.</w:t>
      </w:r>
      <w:r>
        <w:t xml:space="preserve"> </w:t>
      </w:r>
      <w:r>
        <w:rPr>
          <w:i/>
          <w:iCs/>
        </w:rPr>
        <w:t xml:space="preserve">Планшет — отдельная раскладка и отдельные деньги.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Ориентация:</w:t>
      </w:r>
      <w:r>
        <w:t xml:space="preserve"> </w:t>
      </w:r>
      <w:r>
        <w:t xml:space="preserve">&lt;только вертикальная / обе&gt;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Работа без интернета:</w:t>
      </w:r>
      <w:r>
        <w:t xml:space="preserve"> </w:t>
      </w:r>
      <w:r>
        <w:t xml:space="preserve">&lt;не нужна / просмотр сохранённого / полноценная&gt;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Где публикуемся:</w:t>
      </w:r>
      <w:r>
        <w:t xml:space="preserve"> </w:t>
      </w:r>
      <w:r>
        <w:t xml:space="preserve">&lt;App Store / Google Play / RuStore / APK на сайте&gt;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Кто отвечает за публикацию и на чьём аккаунте разработчика:</w:t>
      </w:r>
      <w:r>
        <w:t xml:space="preserve"> </w:t>
      </w:r>
      <w:r>
        <w:t xml:space="preserve">&lt;…&gt;</w:t>
      </w:r>
    </w:p>
    <w:p>
      <w:r>
        <w:pict>
          <v:rect style="width:0;height:1.5pt" o:hralign="center" o:hrstd="t" o:hr="t"/>
        </w:pict>
      </w:r>
    </w:p>
    <w:bookmarkEnd w:id="11"/>
    <w:bookmarkStart w:id="12" w:name="экраны-и-переходы"/>
    <w:p>
      <w:pPr>
        <w:pStyle w:val="Heading2"/>
      </w:pPr>
      <w:r>
        <w:t xml:space="preserve">4. Экраны и переходы</w:t>
      </w:r>
    </w:p>
    <w:p>
      <w:pPr>
        <w:pStyle w:val="FirstParagraph"/>
      </w:pPr>
      <w:r>
        <w:rPr>
          <w:b/>
          <w:bCs/>
        </w:rPr>
        <w:t xml:space="preserve">Макет:</w:t>
      </w:r>
      <w:r>
        <w:t xml:space="preserve"> </w:t>
      </w:r>
      <w:r>
        <w:t xml:space="preserve">&lt;ссылка на кликабельный макет&gt;</w:t>
      </w:r>
    </w:p>
    <w:p>
      <w:pPr>
        <w:pStyle w:val="BodyText"/>
      </w:pPr>
      <w:r>
        <w:rPr>
          <w:i/>
          <w:iCs/>
        </w:rPr>
        <w:t xml:space="preserve">Переходы в макете работают — откройте и пройдите сценарий.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Экран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Куда ведёт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&lt;Главная&gt;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&lt;…&gt;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i/>
          <w:iCs/>
        </w:rPr>
        <w:t xml:space="preserve">Не описывайте расположение элементов словами — это видно на макете, а дублирование</w:t>
      </w:r>
      <w:r>
        <w:rPr>
          <w:i/>
          <w:iCs/>
        </w:rPr>
        <w:t xml:space="preserve"> </w:t>
      </w:r>
      <w:r>
        <w:rPr>
          <w:i/>
          <w:iCs/>
        </w:rPr>
        <w:t xml:space="preserve">создаёт противоречия при следующей правке.</w:t>
      </w:r>
    </w:p>
    <w:p>
      <w:r>
        <w:pict>
          <v:rect style="width:0;height:1.5pt" o:hralign="center" o:hrstd="t" o:hr="t"/>
        </w:pict>
      </w:r>
    </w:p>
    <w:bookmarkEnd w:id="12"/>
    <w:bookmarkStart w:id="13" w:name="функциональные-требования"/>
    <w:p>
      <w:pPr>
        <w:pStyle w:val="Heading2"/>
      </w:pPr>
      <w:r>
        <w:t xml:space="preserve">5. Функциональные требования</w:t>
      </w:r>
    </w:p>
    <w:p>
      <w:pPr>
        <w:pStyle w:val="FirstParagraph"/>
      </w:pPr>
      <w:r>
        <w:rPr>
          <w:i/>
          <w:iCs/>
        </w:rPr>
        <w:t xml:space="preserve">Пишите сценариями пользователя. У каждого — пометка «обязательно» или «желательно».</w:t>
      </w:r>
      <w:r>
        <w:rPr>
          <w:i/>
          <w:iCs/>
        </w:rPr>
        <w:t xml:space="preserve"> </w:t>
      </w:r>
      <w:r>
        <w:rPr>
          <w:i/>
          <w:iCs/>
        </w:rPr>
        <w:t xml:space="preserve">Формулировка должна быть такой, чтобы на приёмке можно было сказать «сделано»</w:t>
      </w:r>
      <w:r>
        <w:rPr>
          <w:i/>
          <w:iCs/>
        </w:rPr>
        <w:t xml:space="preserve"> </w:t>
      </w:r>
      <w:r>
        <w:rPr>
          <w:i/>
          <w:iCs/>
        </w:rPr>
        <w:t xml:space="preserve">или «не сделано» и не поспорить.</w:t>
      </w:r>
    </w:p>
    <w:p>
      <w:pPr>
        <w:pStyle w:val="BodyText"/>
      </w:pPr>
      <w:r>
        <w:rPr>
          <w:b/>
          <w:bCs/>
        </w:rPr>
        <w:t xml:space="preserve">5.1 &lt;Название сценария&gt;</w:t>
      </w:r>
      <w:r>
        <w:t xml:space="preserve"> </w:t>
      </w:r>
      <w:r>
        <w:t xml:space="preserve">— обязательно</w:t>
      </w:r>
    </w:p>
    <w:p>
      <w:pPr>
        <w:pStyle w:val="BodyText"/>
      </w:pPr>
      <w:r>
        <w:t xml:space="preserve">&lt;Кто, что делает, что происходит в результате, что человек видит после.&gt;</w:t>
      </w:r>
    </w:p>
    <w:p>
      <w:pPr>
        <w:pStyle w:val="BodyText"/>
      </w:pPr>
      <w:r>
        <w:rPr>
          <w:b/>
          <w:bCs/>
        </w:rPr>
        <w:t xml:space="preserve">5.2 &lt;…&gt;</w:t>
      </w:r>
      <w:r>
        <w:t xml:space="preserve"> </w:t>
      </w:r>
      <w:r>
        <w:t xml:space="preserve">— желательно</w:t>
      </w:r>
    </w:p>
    <w:p>
      <w:pPr>
        <w:pStyle w:val="BodyText"/>
      </w:pPr>
      <w:r>
        <w:t xml:space="preserve">&lt;…&gt;</w:t>
      </w:r>
    </w:p>
    <w:p>
      <w:pPr>
        <w:pStyle w:val="BodyText"/>
      </w:pPr>
      <w:r>
        <w:rPr>
          <w:b/>
          <w:bCs/>
        </w:rPr>
        <w:t xml:space="preserve">Ограничения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Ограничение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&lt;Название&gt;</w:t>
            </w:r>
          </w:p>
        </w:tc>
        <w:tc>
          <w:tcPr/>
          <w:p>
            <w:pPr>
              <w:pStyle w:val="Compact"/>
            </w:pPr>
            <w:r>
              <w:t xml:space="preserve">&lt;до 120 символов&gt;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&lt;Телефон&gt;</w:t>
            </w:r>
          </w:p>
        </w:tc>
        <w:tc>
          <w:tcPr/>
          <w:p>
            <w:pPr>
              <w:pStyle w:val="Compact"/>
            </w:pPr>
            <w:r>
              <w:t xml:space="preserve">&lt;формат +7XXXXXXXXXX&gt;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3"/>
    <w:bookmarkStart w:id="14" w:name="состояния-ошибки-и-пустота"/>
    <w:p>
      <w:pPr>
        <w:pStyle w:val="Heading2"/>
      </w:pPr>
      <w:r>
        <w:t xml:space="preserve">6. Состояния, ошибки и пустота</w:t>
      </w:r>
    </w:p>
    <w:p>
      <w:pPr>
        <w:pStyle w:val="FirstParagraph"/>
      </w:pPr>
      <w:r>
        <w:rPr>
          <w:i/>
          <w:iCs/>
        </w:rPr>
        <w:t xml:space="preserve">Раздел, из-за отсутствия которого возникает больше всего доработок «сверх ТЗ».</w:t>
      </w:r>
      <w:r>
        <w:rPr>
          <w:i/>
          <w:iCs/>
        </w:rPr>
        <w:t xml:space="preserve"> </w:t>
      </w:r>
      <w:r>
        <w:rPr>
          <w:i/>
          <w:iCs/>
        </w:rPr>
        <w:t xml:space="preserve">Заполните по каждому важному экрану.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Ситуация</w:t>
            </w:r>
          </w:p>
        </w:tc>
        <w:tc>
          <w:tcPr/>
          <w:p>
            <w:pPr>
              <w:pStyle w:val="Compact"/>
            </w:pPr>
            <w:r>
              <w:t xml:space="preserve">Что показываем и что можно сделать дальше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Данных ещё нет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Идёт загрузка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Нет интернета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сервера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 заполнена неверно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 не влезают (длинное название, нет фото)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Повторное нажатие кнопки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Нет прав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4"/>
    <w:bookmarkStart w:id="15" w:name="интеграции-и-внешние-сервисы"/>
    <w:p>
      <w:pPr>
        <w:pStyle w:val="Heading2"/>
      </w:pPr>
      <w:r>
        <w:t xml:space="preserve">7. Интеграции и внешние сервисы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Сервис</w:t>
            </w:r>
          </w:p>
        </w:tc>
        <w:tc>
          <w:tcPr/>
          <w:p>
            <w:pPr>
              <w:pStyle w:val="Compact"/>
            </w:pPr>
            <w:r>
              <w:t xml:space="preserve">Что делаем</w:t>
            </w:r>
          </w:p>
        </w:tc>
        <w:tc>
          <w:tcPr/>
          <w:p>
            <w:pPr>
              <w:pStyle w:val="Compact"/>
            </w:pPr>
            <w:r>
              <w:t xml:space="preserve">Кто даёт доступы</w:t>
            </w:r>
          </w:p>
        </w:tc>
        <w:tc>
          <w:tcPr/>
          <w:p>
            <w:pPr>
              <w:pStyle w:val="Compact"/>
            </w:pPr>
            <w:r>
              <w:t xml:space="preserve">К какому числу</w:t>
            </w:r>
          </w:p>
        </w:tc>
        <w:tc>
          <w:tcPr/>
          <w:p>
            <w:pPr>
              <w:pStyle w:val="Compact"/>
            </w:pPr>
            <w:r>
              <w:t xml:space="preserve">Что если сервис недоступен</w:t>
            </w:r>
          </w:p>
        </w:tc>
      </w:tr>
      <w:tr>
        <w:tc>
          <w:tcPr/>
          <w:p>
            <w:pPr>
              <w:pStyle w:val="Compact"/>
            </w:pPr>
            <w:r>
              <w:t xml:space="preserve">&lt;Оплата&gt;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t xml:space="preserve">&lt;заказчик&gt;</w:t>
            </w:r>
          </w:p>
        </w:tc>
        <w:tc>
          <w:tcPr/>
          <w:p>
            <w:pPr>
              <w:pStyle w:val="Compact"/>
            </w:pPr>
            <w:r>
              <w:t xml:space="preserve">&lt;дата&gt;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&lt;Пуш-уведомления&gt;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&lt;…&gt;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i/>
          <w:iCs/>
        </w:rPr>
        <w:t xml:space="preserve">Срыв сроков в мобильной разработке чаще происходит из-за ожидания доступов,</w:t>
      </w:r>
      <w:r>
        <w:rPr>
          <w:i/>
          <w:iCs/>
        </w:rPr>
        <w:t xml:space="preserve"> </w:t>
      </w:r>
      <w:r>
        <w:rPr>
          <w:i/>
          <w:iCs/>
        </w:rPr>
        <w:t xml:space="preserve">чем из-за кода. Поэтому колонка «к какому числу» — обязательная.</w:t>
      </w:r>
    </w:p>
    <w:p>
      <w:r>
        <w:pict>
          <v:rect style="width:0;height:1.5pt" o:hralign="center" o:hrstd="t" o:hr="t"/>
        </w:pict>
      </w:r>
    </w:p>
    <w:bookmarkEnd w:id="15"/>
    <w:bookmarkStart w:id="16" w:name="данные-приватность-и-требования-площадок"/>
    <w:p>
      <w:pPr>
        <w:pStyle w:val="Heading2"/>
      </w:pPr>
      <w:r>
        <w:t xml:space="preserve">8. Данные, приватность и требования площадок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Какие персональные данные собираем и зачем:</w:t>
      </w:r>
      <w:r>
        <w:t xml:space="preserve"> </w:t>
      </w:r>
      <w:r>
        <w:t xml:space="preserve">&lt;…&gt;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Политика обработки данных:</w:t>
      </w:r>
      <w:r>
        <w:t xml:space="preserve"> </w:t>
      </w:r>
      <w:r>
        <w:t xml:space="preserve">&lt;ссылка; должна быть доступна публично до подачи в стор&gt;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Удаление аккаунта:</w:t>
      </w:r>
      <w:r>
        <w:t xml:space="preserve"> </w:t>
      </w:r>
      <w:r>
        <w:t xml:space="preserve">&lt;экран в приложении + публичная страница — требуется правилами</w:t>
      </w:r>
      <w:r>
        <w:t xml:space="preserve"> </w:t>
      </w:r>
      <w:r>
        <w:t xml:space="preserve">Google Play для приложений с регистрацией&gt;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Запрашиваемые разрешения и обоснование каждого:</w:t>
      </w:r>
      <w:r>
        <w:t xml:space="preserve"> </w:t>
      </w:r>
      <w:r>
        <w:t xml:space="preserve">&lt;камера / геопозиция / уведомления / галерея&gt;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Возрастной рейтинг, проверка возраста, родительское согласие:</w:t>
      </w:r>
      <w:r>
        <w:t xml:space="preserve"> </w:t>
      </w:r>
      <w:r>
        <w:t xml:space="preserve">&lt;…&gt;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Аналитика:</w:t>
      </w:r>
      <w:r>
        <w:t xml:space="preserve"> </w:t>
      </w:r>
      <w:r>
        <w:t xml:space="preserve">&lt;инструмент; попадают ли туда персональные данные&gt;</w:t>
      </w:r>
    </w:p>
    <w:p>
      <w:pPr>
        <w:pStyle w:val="FirstParagraph"/>
      </w:pPr>
      <w:r>
        <w:rPr>
          <w:i/>
          <w:iCs/>
        </w:rPr>
        <w:t xml:space="preserve">Требования площадок и законодательства меняются. Перед стартом сверьтесь</w:t>
      </w:r>
      <w:r>
        <w:rPr>
          <w:i/>
          <w:iCs/>
        </w:rPr>
        <w:t xml:space="preserve"> </w:t>
      </w:r>
      <w:r>
        <w:rPr>
          <w:i/>
          <w:iCs/>
        </w:rPr>
        <w:t xml:space="preserve">с актуальными правилами App Store, Google Play и RuStore, а формулировки</w:t>
      </w:r>
      <w:r>
        <w:rPr>
          <w:i/>
          <w:iCs/>
        </w:rPr>
        <w:t xml:space="preserve"> </w:t>
      </w:r>
      <w:r>
        <w:rPr>
          <w:i/>
          <w:iCs/>
        </w:rPr>
        <w:t xml:space="preserve">про персональные данные согласуйте с юристом.</w:t>
      </w:r>
    </w:p>
    <w:p>
      <w:r>
        <w:pict>
          <v:rect style="width:0;height:1.5pt" o:hralign="center" o:hrstd="t" o:hr="t"/>
        </w:pict>
      </w:r>
    </w:p>
    <w:bookmarkEnd w:id="16"/>
    <w:bookmarkStart w:id="17" w:name="дизайн"/>
    <w:p>
      <w:pPr>
        <w:pStyle w:val="Heading2"/>
      </w:pPr>
      <w:r>
        <w:t xml:space="preserve">9. Дизайн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Дизайн:</w:t>
      </w:r>
      <w:r>
        <w:t xml:space="preserve"> </w:t>
      </w:r>
      <w:r>
        <w:t xml:space="preserve">&lt;готовый макет в Figma / заказываем у исполнителя / делаем на системных</w:t>
      </w:r>
      <w:r>
        <w:t xml:space="preserve"> </w:t>
      </w:r>
      <w:r>
        <w:t xml:space="preserve">компонентах без дизайна&gt;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Логотип, цвета, шрифты:</w:t>
      </w:r>
      <w:r>
        <w:t xml:space="preserve"> </w:t>
      </w:r>
      <w:r>
        <w:t xml:space="preserve">&lt;есть гайдлайн / нет; у кого исходники&gt;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Тёмная тема:</w:t>
      </w:r>
      <w:r>
        <w:t xml:space="preserve"> </w:t>
      </w:r>
      <w:r>
        <w:t xml:space="preserve">&lt;нужна / не нужна&gt;.</w:t>
      </w:r>
      <w:r>
        <w:t xml:space="preserve"> </w:t>
      </w:r>
      <w:r>
        <w:rPr>
          <w:i/>
          <w:iCs/>
        </w:rPr>
        <w:t xml:space="preserve">«Нужна» примерно удваивает работу по интерфейсу.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Иконка приложения и экран запуска:</w:t>
      </w:r>
      <w:r>
        <w:t xml:space="preserve"> </w:t>
      </w:r>
      <w:r>
        <w:t xml:space="preserve">&lt;кто делает&gt;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Языки интерфейса:</w:t>
      </w:r>
      <w:r>
        <w:t xml:space="preserve"> </w:t>
      </w:r>
      <w:r>
        <w:t xml:space="preserve">&lt;…&gt;</w:t>
      </w:r>
    </w:p>
    <w:p>
      <w:r>
        <w:pict>
          <v:rect style="width:0;height:1.5pt" o:hralign="center" o:hrstd="t" o:hr="t"/>
        </w:pict>
      </w:r>
    </w:p>
    <w:bookmarkEnd w:id="17"/>
    <w:bookmarkStart w:id="18" w:name="приёмка"/>
    <w:p>
      <w:pPr>
        <w:pStyle w:val="Heading2"/>
      </w:pPr>
      <w:r>
        <w:t xml:space="preserve">10. Приёмка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Как принимаем:</w:t>
      </w:r>
      <w:r>
        <w:t xml:space="preserve"> </w:t>
      </w:r>
      <w:r>
        <w:t xml:space="preserve">&lt;сборка на устройстве заказчика, прохождение сценариев раздела 5&gt;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Срок проверки:</w:t>
      </w:r>
      <w:r>
        <w:t xml:space="preserve"> </w:t>
      </w:r>
      <w:r>
        <w:t xml:space="preserve">&lt;N рабочих дней&gt;.</w:t>
      </w:r>
      <w:r>
        <w:t xml:space="preserve"> </w:t>
      </w:r>
      <w:r>
        <w:rPr>
          <w:b/>
          <w:bCs/>
        </w:rPr>
        <w:t xml:space="preserve">Формат замечаний:</w:t>
      </w:r>
      <w:r>
        <w:t xml:space="preserve"> </w:t>
      </w:r>
      <w:r>
        <w:t xml:space="preserve">&lt;…&gt;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Что считается ошибкой:</w:t>
      </w:r>
      <w:r>
        <w:t xml:space="preserve"> </w:t>
      </w:r>
      <w:r>
        <w:t xml:space="preserve">расхождение с настоящим ТЗ или с макетом.</w:t>
      </w:r>
      <w:r>
        <w:t xml:space="preserve"> </w:t>
      </w:r>
      <w:r>
        <w:rPr>
          <w:b/>
          <w:bCs/>
        </w:rPr>
        <w:t xml:space="preserve">Всё, чего нет в ТЗ и в макете, — новая задача и оценивается отдельно.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Классы ошибок и сроки исправления: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Класс</w:t>
            </w:r>
          </w:p>
        </w:tc>
        <w:tc>
          <w:tcPr/>
          <w:p>
            <w:pPr>
              <w:pStyle w:val="Compact"/>
            </w:pPr>
            <w:r>
              <w:t xml:space="preserve">Определение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Блокирующая</w:t>
            </w:r>
          </w:p>
        </w:tc>
        <w:tc>
          <w:tcPr/>
          <w:p>
            <w:pPr>
              <w:pStyle w:val="Compact"/>
            </w:pPr>
            <w:r>
              <w:t xml:space="preserve">пользоваться невозможно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Серьёзная</w:t>
            </w:r>
          </w:p>
        </w:tc>
        <w:tc>
          <w:tcPr/>
          <w:p>
            <w:pPr>
              <w:pStyle w:val="Compact"/>
            </w:pPr>
            <w:r>
              <w:t xml:space="preserve">сценарий работает с обходом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Косметическая</w:t>
            </w:r>
          </w:p>
        </w:tc>
        <w:tc>
          <w:tcPr/>
          <w:p>
            <w:pPr>
              <w:pStyle w:val="Compact"/>
            </w:pPr>
            <w:r>
              <w:t xml:space="preserve">не мешает работе</w:t>
            </w:r>
          </w:p>
        </w:tc>
        <w:tc>
          <w:tcPr/>
          <w:p>
            <w:pPr>
              <w:pStyle w:val="Compact"/>
            </w:pPr>
            <w:r>
              <w:t xml:space="preserve">&lt;…&gt;</w:t>
            </w:r>
          </w:p>
        </w:tc>
      </w:tr>
    </w:tbl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Что передаётся:</w:t>
      </w:r>
      <w:r>
        <w:t xml:space="preserve"> </w:t>
      </w:r>
      <w:r>
        <w:t xml:space="preserve">&lt;исходный код и где лежит, сборки, доступы к сторам,</w:t>
      </w:r>
      <w:r>
        <w:t xml:space="preserve"> </w:t>
      </w:r>
      <w:r>
        <w:t xml:space="preserve">инструкция на публикацию, документация на API&gt;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Гарантия:</w:t>
      </w:r>
      <w:r>
        <w:t xml:space="preserve"> </w:t>
      </w:r>
      <w:r>
        <w:t xml:space="preserve">&lt;срок; что в неё не входит&gt;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Порядок изменений:</w:t>
      </w:r>
      <w:r>
        <w:t xml:space="preserve"> </w:t>
      </w:r>
      <w:r>
        <w:t xml:space="preserve">&lt;как оформляется новая задача, кто оценивает,</w:t>
      </w:r>
      <w:r>
        <w:t xml:space="preserve"> </w:t>
      </w:r>
      <w:r>
        <w:t xml:space="preserve">что происходит со сроком&gt;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Шаблон подготовлен студией demda.pro (https://demda.pro/). Пользуйтесь свободно,</w:t>
      </w:r>
      <w:r>
        <w:rPr>
          <w:i/>
          <w:iCs/>
        </w:rPr>
        <w:t xml:space="preserve"> </w:t>
      </w:r>
      <w:r>
        <w:rPr>
          <w:i/>
          <w:iCs/>
        </w:rPr>
        <w:t xml:space="preserve">в том числе в коммерческих проектах. Разбор каждого раздела — на странице</w:t>
      </w:r>
      <w:r>
        <w:rPr>
          <w:i/>
          <w:iCs/>
        </w:rPr>
        <w:t xml:space="preserve"> </w:t>
      </w:r>
      <w:r>
        <w:rPr>
          <w:i/>
          <w:iCs/>
        </w:rPr>
        <w:t xml:space="preserve">«Техническое задание на мобильное приложение: что в нём должно быть»:</w:t>
      </w:r>
      <w:r>
        <w:rPr>
          <w:i/>
          <w:iCs/>
        </w:rPr>
        <w:t xml:space="preserve"> </w:t>
      </w:r>
      <w:r>
        <w:rPr>
          <w:i/>
          <w:iCs/>
        </w:rPr>
        <w:t xml:space="preserve">https://maketa.pro/kak/tz-na-prilozhenie/</w:t>
      </w:r>
    </w:p>
    <w:p>
      <w:pPr>
        <w:pStyle w:val="BodyText"/>
      </w:pPr>
      <w:r>
        <w:rPr>
          <w:i/>
          <w:iCs/>
        </w:rPr>
        <w:t xml:space="preserve">Макет экранов для раздела 4 собирается за вечер в Maketa: https://maketa.pro/app/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разработку мобильного приложения</dc:title>
  <dc:creator/>
  <cp:keywords/>
  <dcterms:created xsi:type="dcterms:W3CDTF">2026-09-01T10:40:17Z</dcterms:created>
  <dcterms:modified xsi:type="dcterms:W3CDTF">2026-09-01T10:40:17Z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